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279A" w14:textId="6A0B645F" w:rsidR="00385E2E" w:rsidRPr="00293173" w:rsidRDefault="00B0212E" w:rsidP="00B0212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293173">
        <w:rPr>
          <w:b/>
          <w:bCs/>
          <w:i/>
          <w:iCs/>
          <w:sz w:val="28"/>
          <w:szCs w:val="28"/>
        </w:rPr>
        <w:t>VERNON TOWNSHIP SUPERVISORS</w:t>
      </w:r>
    </w:p>
    <w:p w14:paraId="5216731E" w14:textId="23FB601F" w:rsidR="00B0212E" w:rsidRPr="00293173" w:rsidRDefault="00B0212E" w:rsidP="00B0212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293173">
        <w:rPr>
          <w:b/>
          <w:bCs/>
          <w:i/>
          <w:iCs/>
          <w:sz w:val="28"/>
          <w:szCs w:val="28"/>
        </w:rPr>
        <w:t>REORGANIZATIONAL MEETING</w:t>
      </w:r>
    </w:p>
    <w:p w14:paraId="7DA33BE2" w14:textId="7A3D36E6" w:rsidR="00B0212E" w:rsidRPr="00293173" w:rsidRDefault="00B0212E" w:rsidP="00B0212E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197001AE" w14:textId="1E067B40" w:rsidR="00B0212E" w:rsidRPr="00293173" w:rsidRDefault="00B0212E" w:rsidP="00B0212E">
      <w:pPr>
        <w:spacing w:after="0"/>
        <w:jc w:val="center"/>
        <w:rPr>
          <w:b/>
          <w:bCs/>
          <w:i/>
          <w:iCs/>
          <w:sz w:val="28"/>
          <w:szCs w:val="28"/>
          <w:u w:val="single"/>
        </w:rPr>
      </w:pPr>
      <w:r w:rsidRPr="00293173">
        <w:rPr>
          <w:b/>
          <w:bCs/>
          <w:i/>
          <w:iCs/>
          <w:sz w:val="28"/>
          <w:szCs w:val="28"/>
          <w:u w:val="single"/>
        </w:rPr>
        <w:t>AGENDA</w:t>
      </w:r>
    </w:p>
    <w:p w14:paraId="79B315D2" w14:textId="665915BE" w:rsidR="00B0212E" w:rsidRPr="00293173" w:rsidRDefault="00B0212E" w:rsidP="00B0212E">
      <w:pPr>
        <w:spacing w:after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02A40EFE" w14:textId="30897D08" w:rsidR="00B0212E" w:rsidRPr="00293173" w:rsidRDefault="00B0212E" w:rsidP="00B0212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293173">
        <w:rPr>
          <w:b/>
          <w:bCs/>
          <w:i/>
          <w:iCs/>
          <w:sz w:val="28"/>
          <w:szCs w:val="28"/>
        </w:rPr>
        <w:t>JANUARY</w:t>
      </w:r>
      <w:r w:rsidR="00F674E9">
        <w:rPr>
          <w:b/>
          <w:bCs/>
          <w:i/>
          <w:iCs/>
          <w:sz w:val="28"/>
          <w:szCs w:val="28"/>
        </w:rPr>
        <w:t xml:space="preserve"> </w:t>
      </w:r>
      <w:r w:rsidR="00DD4C04">
        <w:rPr>
          <w:b/>
          <w:bCs/>
          <w:i/>
          <w:iCs/>
          <w:sz w:val="28"/>
          <w:szCs w:val="28"/>
        </w:rPr>
        <w:t>5</w:t>
      </w:r>
      <w:proofErr w:type="gramStart"/>
      <w:r w:rsidR="00F674E9" w:rsidRPr="00F674E9">
        <w:rPr>
          <w:b/>
          <w:bCs/>
          <w:i/>
          <w:iCs/>
          <w:sz w:val="28"/>
          <w:szCs w:val="28"/>
          <w:vertAlign w:val="superscript"/>
        </w:rPr>
        <w:t>th</w:t>
      </w:r>
      <w:r w:rsidR="00F674E9">
        <w:rPr>
          <w:b/>
          <w:bCs/>
          <w:i/>
          <w:iCs/>
          <w:sz w:val="28"/>
          <w:szCs w:val="28"/>
        </w:rPr>
        <w:t xml:space="preserve"> </w:t>
      </w:r>
      <w:r w:rsidRPr="00293173">
        <w:rPr>
          <w:b/>
          <w:bCs/>
          <w:i/>
          <w:iCs/>
          <w:sz w:val="28"/>
          <w:szCs w:val="28"/>
        </w:rPr>
        <w:t>,</w:t>
      </w:r>
      <w:proofErr w:type="gramEnd"/>
      <w:r w:rsidRPr="00293173">
        <w:rPr>
          <w:b/>
          <w:bCs/>
          <w:i/>
          <w:iCs/>
          <w:sz w:val="28"/>
          <w:szCs w:val="28"/>
        </w:rPr>
        <w:t xml:space="preserve"> 202</w:t>
      </w:r>
      <w:r w:rsidR="00DD4C04">
        <w:rPr>
          <w:b/>
          <w:bCs/>
          <w:i/>
          <w:iCs/>
          <w:sz w:val="28"/>
          <w:szCs w:val="28"/>
        </w:rPr>
        <w:t>6</w:t>
      </w:r>
    </w:p>
    <w:p w14:paraId="1D1BB8CA" w14:textId="4B8CD2CE" w:rsidR="00B0212E" w:rsidRDefault="00B0212E" w:rsidP="00B0212E">
      <w:pPr>
        <w:spacing w:after="0"/>
        <w:jc w:val="center"/>
        <w:rPr>
          <w:i/>
          <w:iCs/>
          <w:sz w:val="28"/>
          <w:szCs w:val="28"/>
        </w:rPr>
      </w:pPr>
    </w:p>
    <w:p w14:paraId="7480163A" w14:textId="1A498A65" w:rsidR="00B0212E" w:rsidRDefault="00B0212E" w:rsidP="00B0212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TEMPORARY CHAIRPERSON OPENS THE MEETING</w:t>
      </w:r>
    </w:p>
    <w:p w14:paraId="124F0E46" w14:textId="7DE35523" w:rsidR="00B0212E" w:rsidRDefault="00B0212E" w:rsidP="00B0212E">
      <w:pPr>
        <w:spacing w:after="0"/>
        <w:rPr>
          <w:b/>
          <w:bCs/>
          <w:sz w:val="28"/>
          <w:szCs w:val="28"/>
          <w:u w:val="single"/>
        </w:rPr>
      </w:pPr>
    </w:p>
    <w:p w14:paraId="15462B62" w14:textId="407156CF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Meeting called to order…</w:t>
      </w:r>
    </w:p>
    <w:p w14:paraId="288FC579" w14:textId="1739F05A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Prayer and Salute to Flag…</w:t>
      </w:r>
    </w:p>
    <w:p w14:paraId="24C6747B" w14:textId="6C6F469B" w:rsidR="00B0212E" w:rsidRDefault="00B0212E" w:rsidP="00B0212E">
      <w:pPr>
        <w:spacing w:after="0"/>
        <w:rPr>
          <w:sz w:val="24"/>
          <w:szCs w:val="24"/>
        </w:rPr>
      </w:pPr>
    </w:p>
    <w:p w14:paraId="03F4A3CB" w14:textId="5B2E1525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Roll Call…MALONEY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SNYDER</w:t>
      </w:r>
      <w:r>
        <w:rPr>
          <w:sz w:val="24"/>
          <w:szCs w:val="24"/>
        </w:rPr>
        <w:tab/>
        <w:t xml:space="preserve"> </w:t>
      </w:r>
      <w:r w:rsidR="00F674E9">
        <w:rPr>
          <w:sz w:val="24"/>
          <w:szCs w:val="24"/>
        </w:rPr>
        <w:t>KARNS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674E9">
        <w:rPr>
          <w:sz w:val="24"/>
          <w:szCs w:val="24"/>
        </w:rPr>
        <w:t xml:space="preserve">DAVIS   </w:t>
      </w:r>
      <w:r>
        <w:rPr>
          <w:sz w:val="24"/>
          <w:szCs w:val="24"/>
        </w:rPr>
        <w:tab/>
        <w:t xml:space="preserve"> STONE</w:t>
      </w:r>
    </w:p>
    <w:p w14:paraId="68262CB5" w14:textId="1B8E0E06" w:rsidR="00B0212E" w:rsidRDefault="00B0212E" w:rsidP="00B0212E">
      <w:pPr>
        <w:spacing w:after="0"/>
        <w:rPr>
          <w:sz w:val="24"/>
          <w:szCs w:val="24"/>
        </w:rPr>
      </w:pPr>
    </w:p>
    <w:p w14:paraId="33BCAFBB" w14:textId="7DD94F78" w:rsidR="00B0212E" w:rsidRDefault="00B0212E" w:rsidP="00B0212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ELECTION OF OFFICERS</w:t>
      </w:r>
    </w:p>
    <w:p w14:paraId="14CAB039" w14:textId="3ED73779" w:rsidR="00B0212E" w:rsidRDefault="00B0212E" w:rsidP="00B0212E">
      <w:pPr>
        <w:spacing w:after="0"/>
        <w:rPr>
          <w:b/>
          <w:bCs/>
          <w:sz w:val="28"/>
          <w:szCs w:val="28"/>
          <w:u w:val="single"/>
        </w:rPr>
      </w:pPr>
    </w:p>
    <w:p w14:paraId="617802B5" w14:textId="26F618CA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Chairman Nominations:  Motion to appoint</w:t>
      </w:r>
    </w:p>
    <w:p w14:paraId="4A21B774" w14:textId="2893AAE3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Roll Call:</w:t>
      </w:r>
    </w:p>
    <w:p w14:paraId="440F803C" w14:textId="23805D54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Appointment.</w:t>
      </w:r>
    </w:p>
    <w:p w14:paraId="0E8928A6" w14:textId="3EE92692" w:rsidR="00B0212E" w:rsidRDefault="00B0212E" w:rsidP="00B0212E">
      <w:pPr>
        <w:spacing w:after="0"/>
        <w:rPr>
          <w:sz w:val="24"/>
          <w:szCs w:val="24"/>
        </w:rPr>
      </w:pPr>
    </w:p>
    <w:p w14:paraId="117986B5" w14:textId="30312BC0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Vice-Chairman Nominations:  Motion to appoint</w:t>
      </w:r>
    </w:p>
    <w:p w14:paraId="4826C5C3" w14:textId="0284002C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Roll Call:</w:t>
      </w:r>
    </w:p>
    <w:p w14:paraId="1D07453E" w14:textId="19453D2E" w:rsidR="00B0212E" w:rsidRDefault="00B0212E" w:rsidP="00B0212E">
      <w:pPr>
        <w:spacing w:after="0"/>
        <w:rPr>
          <w:sz w:val="24"/>
          <w:szCs w:val="24"/>
        </w:rPr>
      </w:pPr>
      <w:r>
        <w:rPr>
          <w:sz w:val="24"/>
          <w:szCs w:val="24"/>
        </w:rPr>
        <w:t>Appointment.</w:t>
      </w:r>
    </w:p>
    <w:p w14:paraId="1048DC9D" w14:textId="69683FEF" w:rsidR="00B0212E" w:rsidRDefault="00B0212E" w:rsidP="00B0212E">
      <w:pPr>
        <w:spacing w:after="0"/>
        <w:rPr>
          <w:sz w:val="24"/>
          <w:szCs w:val="24"/>
        </w:rPr>
      </w:pPr>
    </w:p>
    <w:p w14:paraId="5F69B633" w14:textId="5822642E" w:rsidR="00B0212E" w:rsidRDefault="00B0212E" w:rsidP="00B0212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CHAIRMAN TAKES OVER CONTROL OF THE MEETING</w:t>
      </w:r>
    </w:p>
    <w:p w14:paraId="3A6A1C5E" w14:textId="13CF0BF5" w:rsidR="00B0212E" w:rsidRDefault="00B0212E" w:rsidP="00B0212E">
      <w:pPr>
        <w:spacing w:after="0"/>
        <w:rPr>
          <w:b/>
          <w:bCs/>
          <w:sz w:val="28"/>
          <w:szCs w:val="28"/>
          <w:u w:val="single"/>
        </w:rPr>
      </w:pPr>
    </w:p>
    <w:p w14:paraId="090A6643" w14:textId="779E6B70" w:rsidR="00B0212E" w:rsidRDefault="00B0212E" w:rsidP="00B0212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APPOINTMENTS</w:t>
      </w:r>
    </w:p>
    <w:p w14:paraId="138CB23C" w14:textId="30E9F8C6" w:rsidR="00EA4A21" w:rsidRPr="00EA4A21" w:rsidRDefault="00EA4A21" w:rsidP="00B0212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MOTION </w:t>
      </w:r>
      <w:r>
        <w:rPr>
          <w:sz w:val="24"/>
          <w:szCs w:val="24"/>
        </w:rPr>
        <w:t>to make the following appointments</w:t>
      </w:r>
    </w:p>
    <w:p w14:paraId="65304DA5" w14:textId="57194606" w:rsidR="00B0212E" w:rsidRDefault="00B0212E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Secretary/Treasurer: </w:t>
      </w:r>
      <w:r w:rsidR="00EA4A21">
        <w:rPr>
          <w:sz w:val="24"/>
          <w:szCs w:val="24"/>
        </w:rPr>
        <w:t>Amie Steadman</w:t>
      </w:r>
    </w:p>
    <w:p w14:paraId="62591FE1" w14:textId="5A08C82A" w:rsidR="00B0212E" w:rsidRDefault="00B0212E" w:rsidP="00B0212E">
      <w:pPr>
        <w:spacing w:after="0"/>
        <w:rPr>
          <w:sz w:val="24"/>
          <w:szCs w:val="24"/>
        </w:rPr>
      </w:pPr>
    </w:p>
    <w:p w14:paraId="1DF3CC80" w14:textId="593567C6" w:rsidR="00B0212E" w:rsidRDefault="00B0212E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864923">
        <w:rPr>
          <w:sz w:val="24"/>
          <w:szCs w:val="24"/>
        </w:rPr>
        <w:t>o</w:t>
      </w:r>
      <w:r>
        <w:rPr>
          <w:sz w:val="24"/>
          <w:szCs w:val="24"/>
        </w:rPr>
        <w:t xml:space="preserve">de </w:t>
      </w:r>
      <w:r w:rsidR="006C7C99">
        <w:rPr>
          <w:sz w:val="24"/>
          <w:szCs w:val="24"/>
        </w:rPr>
        <w:t>Enforcement</w:t>
      </w:r>
      <w:r>
        <w:rPr>
          <w:sz w:val="24"/>
          <w:szCs w:val="24"/>
        </w:rPr>
        <w:t xml:space="preserve"> Officer for Building and Fire: CCI</w:t>
      </w:r>
    </w:p>
    <w:p w14:paraId="17298DC4" w14:textId="77777777" w:rsidR="00B0212E" w:rsidRPr="00B0212E" w:rsidRDefault="00B0212E" w:rsidP="00B0212E">
      <w:pPr>
        <w:pStyle w:val="ListParagraph"/>
        <w:rPr>
          <w:sz w:val="24"/>
          <w:szCs w:val="24"/>
        </w:rPr>
      </w:pPr>
    </w:p>
    <w:p w14:paraId="706CC0B3" w14:textId="3C075BFD" w:rsidR="00B0212E" w:rsidRDefault="00B0212E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Code Enforcement Officer for Fire Codes</w:t>
      </w:r>
      <w:proofErr w:type="gramStart"/>
      <w:r>
        <w:rPr>
          <w:sz w:val="24"/>
          <w:szCs w:val="24"/>
        </w:rPr>
        <w:t>:  Current</w:t>
      </w:r>
      <w:proofErr w:type="gramEnd"/>
      <w:r>
        <w:rPr>
          <w:sz w:val="24"/>
          <w:szCs w:val="24"/>
        </w:rPr>
        <w:t xml:space="preserve"> Fire Chief</w:t>
      </w:r>
      <w:r w:rsidR="00DD4C04">
        <w:rPr>
          <w:sz w:val="24"/>
          <w:szCs w:val="24"/>
        </w:rPr>
        <w:t xml:space="preserve"> and CCI</w:t>
      </w:r>
    </w:p>
    <w:p w14:paraId="7DC4A353" w14:textId="77777777" w:rsidR="00B0212E" w:rsidRPr="00B0212E" w:rsidRDefault="00B0212E" w:rsidP="00B0212E">
      <w:pPr>
        <w:pStyle w:val="ListParagraph"/>
        <w:rPr>
          <w:sz w:val="24"/>
          <w:szCs w:val="24"/>
        </w:rPr>
      </w:pPr>
    </w:p>
    <w:p w14:paraId="6DCD7313" w14:textId="70D22347" w:rsidR="00B0212E" w:rsidRDefault="00B0212E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Roadmaster:</w:t>
      </w:r>
      <w:r w:rsidR="00B621DA">
        <w:rPr>
          <w:sz w:val="24"/>
          <w:szCs w:val="24"/>
        </w:rPr>
        <w:t xml:space="preserve"> Joel Stone</w:t>
      </w:r>
    </w:p>
    <w:p w14:paraId="5C24F461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54DA7770" w14:textId="593BF804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Road Foreman:  </w:t>
      </w:r>
      <w:r w:rsidR="00DD4C04">
        <w:rPr>
          <w:sz w:val="24"/>
          <w:szCs w:val="24"/>
        </w:rPr>
        <w:t>Jeff Longstre</w:t>
      </w:r>
      <w:r w:rsidR="00174078">
        <w:rPr>
          <w:sz w:val="24"/>
          <w:szCs w:val="24"/>
        </w:rPr>
        <w:t>th</w:t>
      </w:r>
    </w:p>
    <w:p w14:paraId="2A791588" w14:textId="77777777" w:rsidR="0062230B" w:rsidRPr="00B621DA" w:rsidRDefault="0062230B" w:rsidP="00B621DA">
      <w:pPr>
        <w:rPr>
          <w:sz w:val="24"/>
          <w:szCs w:val="24"/>
        </w:rPr>
      </w:pPr>
    </w:p>
    <w:p w14:paraId="3E35A148" w14:textId="0EC75BCA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Sewage Enforcement Officer</w:t>
      </w:r>
      <w:proofErr w:type="gramStart"/>
      <w:r>
        <w:rPr>
          <w:sz w:val="24"/>
          <w:szCs w:val="24"/>
        </w:rPr>
        <w:t>:  Michael</w:t>
      </w:r>
      <w:proofErr w:type="gramEnd"/>
      <w:r>
        <w:rPr>
          <w:sz w:val="24"/>
          <w:szCs w:val="24"/>
        </w:rPr>
        <w:t xml:space="preserve"> Rinkevich</w:t>
      </w:r>
    </w:p>
    <w:p w14:paraId="0A82BB40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1119168C" w14:textId="431FA584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Backup Sewage Enforcement Officer</w:t>
      </w:r>
      <w:proofErr w:type="gramStart"/>
      <w:r>
        <w:rPr>
          <w:sz w:val="24"/>
          <w:szCs w:val="24"/>
        </w:rPr>
        <w:t>:  Pete</w:t>
      </w:r>
      <w:proofErr w:type="gramEnd"/>
      <w:r>
        <w:rPr>
          <w:sz w:val="24"/>
          <w:szCs w:val="24"/>
        </w:rPr>
        <w:t xml:space="preserve"> Homchenko</w:t>
      </w:r>
    </w:p>
    <w:p w14:paraId="772B4338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301D82AF" w14:textId="3921F440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Trust Bank for Pensions</w:t>
      </w:r>
      <w:proofErr w:type="gramStart"/>
      <w:r>
        <w:rPr>
          <w:sz w:val="24"/>
          <w:szCs w:val="24"/>
        </w:rPr>
        <w:t>:  First</w:t>
      </w:r>
      <w:proofErr w:type="gramEnd"/>
      <w:r>
        <w:rPr>
          <w:sz w:val="24"/>
          <w:szCs w:val="24"/>
        </w:rPr>
        <w:t xml:space="preserve"> National Trust Co.</w:t>
      </w:r>
    </w:p>
    <w:p w14:paraId="404E1F14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66A41889" w14:textId="3D2BEA84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Township Engineer:  Ashley Porter, Porter Consulting Engineers</w:t>
      </w:r>
    </w:p>
    <w:p w14:paraId="5830E885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58D0AAAF" w14:textId="00B74F92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Consulting Engineer</w:t>
      </w:r>
      <w:proofErr w:type="gramStart"/>
      <w:r>
        <w:rPr>
          <w:sz w:val="24"/>
          <w:szCs w:val="24"/>
        </w:rPr>
        <w:t>:  Mark</w:t>
      </w:r>
      <w:proofErr w:type="gramEnd"/>
      <w:r>
        <w:rPr>
          <w:sz w:val="24"/>
          <w:szCs w:val="24"/>
        </w:rPr>
        <w:t xml:space="preserve"> Corey and Deiss &amp; Halmi, Consulting Engineers and HRG as Traffic Engineer</w:t>
      </w:r>
    </w:p>
    <w:p w14:paraId="70C2AF49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137453E2" w14:textId="0BC5BFFD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Township Solicitor</w:t>
      </w:r>
      <w:proofErr w:type="gramStart"/>
      <w:r>
        <w:rPr>
          <w:sz w:val="24"/>
          <w:szCs w:val="24"/>
        </w:rPr>
        <w:t>:  Jeff</w:t>
      </w:r>
      <w:proofErr w:type="gramEnd"/>
      <w:r>
        <w:rPr>
          <w:sz w:val="24"/>
          <w:szCs w:val="24"/>
        </w:rPr>
        <w:t xml:space="preserve"> Millin, Shafer Law Firm</w:t>
      </w:r>
    </w:p>
    <w:p w14:paraId="3E183BDE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3C630734" w14:textId="5E0B6D71" w:rsidR="0062230B" w:rsidRDefault="0062230B" w:rsidP="00B021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Township EMA</w:t>
      </w:r>
      <w:proofErr w:type="gramStart"/>
      <w:r>
        <w:rPr>
          <w:sz w:val="24"/>
          <w:szCs w:val="24"/>
        </w:rPr>
        <w:t>:  Robert</w:t>
      </w:r>
      <w:proofErr w:type="gramEnd"/>
      <w:r>
        <w:rPr>
          <w:sz w:val="24"/>
          <w:szCs w:val="24"/>
        </w:rPr>
        <w:t xml:space="preserve"> Horvat</w:t>
      </w:r>
    </w:p>
    <w:p w14:paraId="7C9A9D0B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7772725F" w14:textId="18E52D0E" w:rsidR="0062230B" w:rsidRDefault="0062230B" w:rsidP="0062230B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COG DELEGATE</w:t>
      </w:r>
    </w:p>
    <w:p w14:paraId="2AFE408A" w14:textId="4F306A8A" w:rsidR="0062230B" w:rsidRDefault="00EA4A21" w:rsidP="0062230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MOTION </w:t>
      </w:r>
      <w:r w:rsidRPr="00EA4A21">
        <w:rPr>
          <w:sz w:val="24"/>
          <w:szCs w:val="24"/>
        </w:rPr>
        <w:softHyphen/>
      </w:r>
      <w:r>
        <w:rPr>
          <w:sz w:val="24"/>
          <w:szCs w:val="24"/>
        </w:rPr>
        <w:t xml:space="preserve">to name ____________as </w:t>
      </w:r>
      <w:r w:rsidR="0062230B" w:rsidRPr="00EA4A21">
        <w:rPr>
          <w:sz w:val="24"/>
          <w:szCs w:val="24"/>
        </w:rPr>
        <w:t>Delegate</w:t>
      </w:r>
      <w:r w:rsidR="0062230B">
        <w:rPr>
          <w:sz w:val="24"/>
          <w:szCs w:val="24"/>
        </w:rPr>
        <w:t xml:space="preserve"> to the COG</w:t>
      </w:r>
      <w:r w:rsidR="00362B20">
        <w:rPr>
          <w:sz w:val="24"/>
          <w:szCs w:val="24"/>
        </w:rPr>
        <w:t xml:space="preserve"> -Currently Fritz</w:t>
      </w:r>
    </w:p>
    <w:p w14:paraId="0B9A42F5" w14:textId="769E8C15" w:rsidR="0062230B" w:rsidRDefault="0062230B" w:rsidP="0062230B">
      <w:pPr>
        <w:spacing w:after="0"/>
        <w:rPr>
          <w:sz w:val="24"/>
          <w:szCs w:val="24"/>
        </w:rPr>
      </w:pPr>
    </w:p>
    <w:p w14:paraId="3B71014F" w14:textId="72A9D006" w:rsidR="0062230B" w:rsidRDefault="00EA4A21" w:rsidP="0062230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 w:rsidRPr="00EA4A21">
        <w:rPr>
          <w:b/>
          <w:bCs/>
          <w:i/>
          <w:iCs/>
          <w:sz w:val="24"/>
          <w:szCs w:val="24"/>
          <w:u w:val="single"/>
        </w:rPr>
        <w:t xml:space="preserve">MOTION </w:t>
      </w:r>
      <w:r>
        <w:rPr>
          <w:sz w:val="24"/>
          <w:szCs w:val="24"/>
        </w:rPr>
        <w:t xml:space="preserve"> to</w:t>
      </w:r>
      <w:proofErr w:type="gramEnd"/>
      <w:r>
        <w:rPr>
          <w:sz w:val="24"/>
          <w:szCs w:val="24"/>
        </w:rPr>
        <w:t xml:space="preserve"> name the rest of the Board of Supervisors, Township Manager and Secretary as </w:t>
      </w:r>
      <w:r>
        <w:t>a</w:t>
      </w:r>
      <w:r w:rsidR="0062230B" w:rsidRPr="00EA4A21">
        <w:t>lternate</w:t>
      </w:r>
      <w:r w:rsidR="0062230B">
        <w:rPr>
          <w:sz w:val="24"/>
          <w:szCs w:val="24"/>
        </w:rPr>
        <w:t xml:space="preserve"> delegate</w:t>
      </w:r>
      <w:r>
        <w:rPr>
          <w:sz w:val="24"/>
          <w:szCs w:val="24"/>
        </w:rPr>
        <w:t>s</w:t>
      </w:r>
      <w:r w:rsidR="0062230B">
        <w:rPr>
          <w:sz w:val="24"/>
          <w:szCs w:val="24"/>
        </w:rPr>
        <w:t xml:space="preserve"> to the COG</w:t>
      </w:r>
    </w:p>
    <w:p w14:paraId="450026DC" w14:textId="77777777" w:rsidR="0062230B" w:rsidRPr="0062230B" w:rsidRDefault="0062230B" w:rsidP="0062230B">
      <w:pPr>
        <w:pStyle w:val="ListParagraph"/>
        <w:rPr>
          <w:sz w:val="24"/>
          <w:szCs w:val="24"/>
        </w:rPr>
      </w:pPr>
    </w:p>
    <w:p w14:paraId="1A7CE8EA" w14:textId="02987734" w:rsidR="0062230B" w:rsidRDefault="0062230B" w:rsidP="0062230B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BOARD APPOINTMENTS</w:t>
      </w:r>
    </w:p>
    <w:p w14:paraId="2E21A5A9" w14:textId="0A12C75E" w:rsidR="00EA4A21" w:rsidRPr="00EA4A21" w:rsidRDefault="00EA4A21" w:rsidP="00EA4A21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 xml:space="preserve">MOTION </w:t>
      </w:r>
      <w:r>
        <w:rPr>
          <w:sz w:val="24"/>
          <w:szCs w:val="24"/>
        </w:rPr>
        <w:t>to make the following appointments</w:t>
      </w:r>
    </w:p>
    <w:p w14:paraId="3A597309" w14:textId="04CE569B" w:rsidR="0062230B" w:rsidRDefault="0062230B" w:rsidP="0062230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65888">
        <w:rPr>
          <w:sz w:val="24"/>
          <w:szCs w:val="24"/>
          <w:u w:val="single"/>
        </w:rPr>
        <w:t>Planning Commission</w:t>
      </w:r>
      <w:r w:rsidRPr="00A65888">
        <w:rPr>
          <w:sz w:val="24"/>
          <w:szCs w:val="24"/>
        </w:rPr>
        <w:t xml:space="preserve"> – </w:t>
      </w:r>
      <w:r w:rsidR="00A65888" w:rsidRPr="00A65888">
        <w:rPr>
          <w:sz w:val="24"/>
          <w:szCs w:val="24"/>
        </w:rPr>
        <w:t>4-year</w:t>
      </w:r>
      <w:r w:rsidRPr="00A65888">
        <w:rPr>
          <w:sz w:val="24"/>
          <w:szCs w:val="24"/>
        </w:rPr>
        <w:t xml:space="preserve"> term</w:t>
      </w:r>
      <w:r w:rsidR="00BA3086">
        <w:rPr>
          <w:sz w:val="24"/>
          <w:szCs w:val="24"/>
        </w:rPr>
        <w:t>s</w:t>
      </w:r>
      <w:r w:rsidRPr="00A65888">
        <w:rPr>
          <w:sz w:val="24"/>
          <w:szCs w:val="24"/>
        </w:rPr>
        <w:tab/>
      </w:r>
      <w:r w:rsidRPr="00A65888">
        <w:rPr>
          <w:sz w:val="24"/>
          <w:szCs w:val="24"/>
        </w:rPr>
        <w:tab/>
      </w:r>
      <w:r w:rsidRPr="00A65888">
        <w:rPr>
          <w:sz w:val="24"/>
          <w:szCs w:val="24"/>
        </w:rPr>
        <w:tab/>
      </w:r>
      <w:r w:rsidRPr="00A65888">
        <w:rPr>
          <w:sz w:val="24"/>
          <w:szCs w:val="24"/>
        </w:rPr>
        <w:tab/>
      </w:r>
      <w:r w:rsidR="00A65888">
        <w:rPr>
          <w:sz w:val="24"/>
          <w:szCs w:val="24"/>
        </w:rPr>
        <w:tab/>
      </w:r>
      <w:r w:rsidR="00A65888">
        <w:rPr>
          <w:sz w:val="24"/>
          <w:szCs w:val="24"/>
        </w:rPr>
        <w:tab/>
      </w:r>
      <w:r w:rsidR="0047717C" w:rsidRPr="00A65888">
        <w:rPr>
          <w:sz w:val="24"/>
          <w:szCs w:val="24"/>
        </w:rPr>
        <w:t>January</w:t>
      </w:r>
      <w:r w:rsidR="00A65888" w:rsidRPr="00A65888">
        <w:rPr>
          <w:sz w:val="24"/>
          <w:szCs w:val="24"/>
        </w:rPr>
        <w:t xml:space="preserve"> 20</w:t>
      </w:r>
      <w:r w:rsidR="007E542A">
        <w:rPr>
          <w:sz w:val="24"/>
          <w:szCs w:val="24"/>
        </w:rPr>
        <w:t>30</w:t>
      </w:r>
    </w:p>
    <w:p w14:paraId="08B72C38" w14:textId="71801A45" w:rsidR="00CE06DB" w:rsidRDefault="00C533C4" w:rsidP="00CE06D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Chad Kaltenbaugh</w:t>
      </w:r>
      <w:r w:rsidR="00953E0D">
        <w:rPr>
          <w:sz w:val="24"/>
          <w:szCs w:val="24"/>
        </w:rPr>
        <w:t>-Current Member</w:t>
      </w:r>
    </w:p>
    <w:p w14:paraId="0E044545" w14:textId="5507E825" w:rsidR="00C533C4" w:rsidRPr="00953E0D" w:rsidRDefault="00953E0D" w:rsidP="00CE06DB">
      <w:pPr>
        <w:pStyle w:val="ListParagraph"/>
        <w:spacing w:after="0"/>
        <w:rPr>
          <w:b/>
          <w:bCs/>
          <w:sz w:val="24"/>
          <w:szCs w:val="24"/>
        </w:rPr>
      </w:pPr>
      <w:r w:rsidRPr="00953E0D">
        <w:rPr>
          <w:b/>
          <w:bCs/>
          <w:sz w:val="24"/>
          <w:szCs w:val="24"/>
        </w:rPr>
        <w:t>Applicants: Jim Martin and Paul Oppenlander – Pick One</w:t>
      </w:r>
    </w:p>
    <w:p w14:paraId="34A2D197" w14:textId="02A7535A" w:rsidR="00A65888" w:rsidRDefault="00A65888" w:rsidP="00A6588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65888">
        <w:rPr>
          <w:sz w:val="24"/>
          <w:szCs w:val="24"/>
          <w:u w:val="single"/>
        </w:rPr>
        <w:t>Water Authority Board</w:t>
      </w:r>
      <w:r>
        <w:rPr>
          <w:sz w:val="24"/>
          <w:szCs w:val="24"/>
        </w:rPr>
        <w:t>- 5-year term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</w:t>
      </w:r>
      <w:r w:rsidR="00D31AC4">
        <w:rPr>
          <w:sz w:val="24"/>
          <w:szCs w:val="24"/>
        </w:rPr>
        <w:t>3</w:t>
      </w:r>
      <w:r w:rsidR="007E542A">
        <w:rPr>
          <w:sz w:val="24"/>
          <w:szCs w:val="24"/>
        </w:rPr>
        <w:t>1</w:t>
      </w:r>
    </w:p>
    <w:p w14:paraId="2FCA4D4A" w14:textId="2FDDDBEA" w:rsidR="00E33E33" w:rsidRDefault="00694DE3" w:rsidP="00694DE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Mike Gionti</w:t>
      </w:r>
      <w:r w:rsidR="00953E0D">
        <w:rPr>
          <w:sz w:val="24"/>
          <w:szCs w:val="24"/>
        </w:rPr>
        <w:t>-Current Member</w:t>
      </w:r>
    </w:p>
    <w:p w14:paraId="0378C3E2" w14:textId="4B63C4DE" w:rsidR="007246CF" w:rsidRDefault="007246CF" w:rsidP="007246C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Sewer Authority Board</w:t>
      </w:r>
      <w:r>
        <w:rPr>
          <w:sz w:val="24"/>
          <w:szCs w:val="24"/>
        </w:rPr>
        <w:t xml:space="preserve"> - 5-year term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2031</w:t>
      </w:r>
    </w:p>
    <w:p w14:paraId="6D267B32" w14:textId="0D81EE2F" w:rsidR="003153CD" w:rsidRPr="003153CD" w:rsidRDefault="003153CD" w:rsidP="003153CD">
      <w:pPr>
        <w:spacing w:after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Applicants: Ray Goss and Robert Pitts – Pick One</w:t>
      </w:r>
    </w:p>
    <w:p w14:paraId="3041DFAE" w14:textId="77777777" w:rsidR="00AD3608" w:rsidRDefault="00A65888" w:rsidP="00A6588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65888">
        <w:rPr>
          <w:sz w:val="24"/>
          <w:szCs w:val="24"/>
          <w:u w:val="single"/>
        </w:rPr>
        <w:t>Zoning Hearing Board</w:t>
      </w:r>
      <w:proofErr w:type="gramStart"/>
      <w:r>
        <w:rPr>
          <w:sz w:val="24"/>
          <w:szCs w:val="24"/>
        </w:rPr>
        <w:t xml:space="preserve">- </w:t>
      </w:r>
      <w:r w:rsidR="009D0A61">
        <w:rPr>
          <w:sz w:val="24"/>
          <w:szCs w:val="24"/>
        </w:rPr>
        <w:t xml:space="preserve"> 3</w:t>
      </w:r>
      <w:proofErr w:type="gramEnd"/>
      <w:r w:rsidR="009D0A61">
        <w:rPr>
          <w:sz w:val="24"/>
          <w:szCs w:val="24"/>
        </w:rPr>
        <w:t xml:space="preserve"> year term</w:t>
      </w:r>
      <w:r w:rsidR="00BA3086">
        <w:rPr>
          <w:sz w:val="24"/>
          <w:szCs w:val="24"/>
        </w:rPr>
        <w:t>s</w:t>
      </w:r>
      <w:r>
        <w:rPr>
          <w:sz w:val="24"/>
          <w:szCs w:val="24"/>
        </w:rPr>
        <w:tab/>
      </w:r>
    </w:p>
    <w:p w14:paraId="0F6FDE5C" w14:textId="24FA28FB" w:rsidR="00A65888" w:rsidRDefault="00AD3608" w:rsidP="00AD360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Chris Anderson – Current Member</w:t>
      </w:r>
      <w:r>
        <w:rPr>
          <w:sz w:val="24"/>
          <w:szCs w:val="24"/>
        </w:rPr>
        <w:tab/>
      </w:r>
      <w:r w:rsidR="00A65888">
        <w:rPr>
          <w:sz w:val="24"/>
          <w:szCs w:val="24"/>
        </w:rPr>
        <w:tab/>
      </w:r>
      <w:r w:rsidR="00A65888">
        <w:rPr>
          <w:sz w:val="24"/>
          <w:szCs w:val="24"/>
        </w:rPr>
        <w:tab/>
      </w:r>
      <w:r w:rsidR="00A65888">
        <w:rPr>
          <w:sz w:val="24"/>
          <w:szCs w:val="24"/>
        </w:rPr>
        <w:tab/>
      </w:r>
      <w:r w:rsidR="00A65888">
        <w:rPr>
          <w:sz w:val="24"/>
          <w:szCs w:val="24"/>
        </w:rPr>
        <w:tab/>
      </w:r>
      <w:r w:rsidR="00A65888">
        <w:rPr>
          <w:sz w:val="24"/>
          <w:szCs w:val="24"/>
        </w:rPr>
        <w:tab/>
        <w:t>January 20</w:t>
      </w:r>
      <w:r w:rsidR="0047717C">
        <w:rPr>
          <w:sz w:val="24"/>
          <w:szCs w:val="24"/>
        </w:rPr>
        <w:t>29</w:t>
      </w:r>
    </w:p>
    <w:p w14:paraId="3E9A0A82" w14:textId="2902C814" w:rsidR="00A65888" w:rsidRDefault="00A65888" w:rsidP="00A6588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Code Enforcement Appeal Board - </w:t>
      </w:r>
      <w:r>
        <w:rPr>
          <w:sz w:val="24"/>
          <w:szCs w:val="24"/>
        </w:rPr>
        <w:t>Three annual appointments, Mark Gildea, Ashley Porter, Mark Corey.</w:t>
      </w:r>
    </w:p>
    <w:p w14:paraId="6EA4BA7D" w14:textId="79AA72EF" w:rsidR="00A65888" w:rsidRDefault="00A65888" w:rsidP="00A6588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621DA">
        <w:rPr>
          <w:sz w:val="24"/>
          <w:szCs w:val="24"/>
          <w:u w:val="single"/>
        </w:rPr>
        <w:t>Vacancy Board</w:t>
      </w:r>
      <w:r>
        <w:rPr>
          <w:sz w:val="24"/>
          <w:szCs w:val="24"/>
        </w:rPr>
        <w:t xml:space="preserve"> – Greg Latta</w:t>
      </w:r>
      <w:r w:rsidR="00B621DA">
        <w:rPr>
          <w:sz w:val="24"/>
          <w:szCs w:val="24"/>
        </w:rPr>
        <w:tab/>
      </w:r>
      <w:r w:rsidR="00B621DA">
        <w:rPr>
          <w:sz w:val="24"/>
          <w:szCs w:val="24"/>
        </w:rPr>
        <w:tab/>
      </w:r>
      <w:r w:rsidR="00B621DA">
        <w:rPr>
          <w:sz w:val="24"/>
          <w:szCs w:val="24"/>
        </w:rPr>
        <w:tab/>
      </w:r>
      <w:r w:rsidR="00B621DA">
        <w:rPr>
          <w:sz w:val="24"/>
          <w:szCs w:val="24"/>
        </w:rPr>
        <w:tab/>
      </w:r>
      <w:r w:rsidR="00B621DA">
        <w:rPr>
          <w:sz w:val="24"/>
          <w:szCs w:val="24"/>
        </w:rPr>
        <w:tab/>
      </w:r>
      <w:r w:rsidR="00B621DA">
        <w:rPr>
          <w:sz w:val="24"/>
          <w:szCs w:val="24"/>
        </w:rPr>
        <w:tab/>
      </w:r>
      <w:r w:rsidR="00B621DA">
        <w:rPr>
          <w:sz w:val="24"/>
          <w:szCs w:val="24"/>
        </w:rPr>
        <w:tab/>
        <w:t>Yearly</w:t>
      </w:r>
    </w:p>
    <w:p w14:paraId="36F0644C" w14:textId="713186DF" w:rsidR="00B55FAE" w:rsidRDefault="00B55FAE" w:rsidP="00B55FA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DEPOSITORIES</w:t>
      </w:r>
    </w:p>
    <w:p w14:paraId="56E23937" w14:textId="755740EA" w:rsidR="00B55FAE" w:rsidRDefault="00EA4A21" w:rsidP="00B55FA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MOTION:</w:t>
      </w:r>
      <w:r>
        <w:rPr>
          <w:sz w:val="24"/>
          <w:szCs w:val="24"/>
        </w:rPr>
        <w:t xml:space="preserve"> to </w:t>
      </w:r>
      <w:proofErr w:type="gramStart"/>
      <w:r>
        <w:rPr>
          <w:sz w:val="24"/>
          <w:szCs w:val="24"/>
        </w:rPr>
        <w:t>set</w:t>
      </w:r>
      <w:proofErr w:type="gramEnd"/>
      <w:r>
        <w:rPr>
          <w:sz w:val="24"/>
          <w:szCs w:val="24"/>
        </w:rPr>
        <w:t xml:space="preserve"> </w:t>
      </w:r>
      <w:r w:rsidR="00B55FAE">
        <w:rPr>
          <w:sz w:val="24"/>
          <w:szCs w:val="24"/>
        </w:rPr>
        <w:t>First National Bank</w:t>
      </w:r>
      <w:r w:rsidR="008C6571">
        <w:rPr>
          <w:sz w:val="24"/>
          <w:szCs w:val="24"/>
        </w:rPr>
        <w:t xml:space="preserve"> </w:t>
      </w:r>
      <w:r w:rsidR="00B55FAE">
        <w:rPr>
          <w:sz w:val="24"/>
          <w:szCs w:val="24"/>
        </w:rPr>
        <w:t>and Marquette Savings Bank</w:t>
      </w:r>
      <w:r>
        <w:rPr>
          <w:sz w:val="24"/>
          <w:szCs w:val="24"/>
        </w:rPr>
        <w:t xml:space="preserve"> as depositor</w:t>
      </w:r>
      <w:r w:rsidR="00694DE3">
        <w:rPr>
          <w:sz w:val="24"/>
          <w:szCs w:val="24"/>
        </w:rPr>
        <w:t>ies</w:t>
      </w:r>
      <w:r w:rsidR="00B55FAE">
        <w:rPr>
          <w:sz w:val="24"/>
          <w:szCs w:val="24"/>
        </w:rPr>
        <w:t xml:space="preserve"> for the following accounts:</w:t>
      </w:r>
    </w:p>
    <w:p w14:paraId="23C5294A" w14:textId="4F5922FD" w:rsidR="00B55FAE" w:rsidRDefault="00B55FAE" w:rsidP="00B55F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General, State, Capital Improvement, Grant, and Escrow Accounts.</w:t>
      </w:r>
    </w:p>
    <w:p w14:paraId="5A87F2EF" w14:textId="179205E1" w:rsidR="00B55FAE" w:rsidRDefault="00B55FAE" w:rsidP="00B55FAE">
      <w:pPr>
        <w:spacing w:after="0"/>
        <w:ind w:left="720"/>
        <w:rPr>
          <w:sz w:val="24"/>
          <w:szCs w:val="24"/>
        </w:rPr>
      </w:pPr>
    </w:p>
    <w:p w14:paraId="57F8570A" w14:textId="027DF9FE" w:rsidR="00B55FAE" w:rsidRDefault="00B55FAE" w:rsidP="00B55FA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TREASURER’S BOND</w:t>
      </w:r>
    </w:p>
    <w:p w14:paraId="35EC3BF9" w14:textId="16BB1DFD" w:rsidR="00B55FAE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</w:rPr>
        <w:t xml:space="preserve">MOTION </w:t>
      </w:r>
      <w:r w:rsidR="00B55FAE">
        <w:rPr>
          <w:sz w:val="24"/>
          <w:szCs w:val="24"/>
        </w:rPr>
        <w:t>to set the Treasurer’s Bond at $450,000</w:t>
      </w:r>
    </w:p>
    <w:p w14:paraId="5C3F80A9" w14:textId="0B37BE78" w:rsidR="00B55FAE" w:rsidRDefault="00B55FAE" w:rsidP="00B55FAE">
      <w:pPr>
        <w:spacing w:after="0"/>
        <w:rPr>
          <w:sz w:val="24"/>
          <w:szCs w:val="24"/>
        </w:rPr>
      </w:pPr>
    </w:p>
    <w:p w14:paraId="6AE344A8" w14:textId="112FF4F3" w:rsidR="00B55FAE" w:rsidRPr="00B55FAE" w:rsidRDefault="00B55FAE" w:rsidP="00B55FAE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STATE AND LOCAL CONVENTION</w:t>
      </w:r>
    </w:p>
    <w:p w14:paraId="382EB022" w14:textId="735CFB7E" w:rsidR="00B55FAE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>MOTION</w:t>
      </w:r>
      <w:r w:rsidR="00B55FAE">
        <w:rPr>
          <w:sz w:val="24"/>
          <w:szCs w:val="24"/>
        </w:rPr>
        <w:t xml:space="preserve"> to grant the Supervisors, Manager</w:t>
      </w:r>
      <w:r w:rsidR="00B621DA">
        <w:rPr>
          <w:sz w:val="24"/>
          <w:szCs w:val="24"/>
        </w:rPr>
        <w:t>, Roadmaster</w:t>
      </w:r>
      <w:r w:rsidR="00B55FAE">
        <w:rPr>
          <w:sz w:val="24"/>
          <w:szCs w:val="24"/>
        </w:rPr>
        <w:t xml:space="preserve"> and Secretary </w:t>
      </w:r>
      <w:r w:rsidR="00494BCB">
        <w:rPr>
          <w:sz w:val="24"/>
          <w:szCs w:val="24"/>
        </w:rPr>
        <w:t>authorization to attend the 202</w:t>
      </w:r>
      <w:r w:rsidR="00367BB9">
        <w:rPr>
          <w:sz w:val="24"/>
          <w:szCs w:val="24"/>
        </w:rPr>
        <w:t>5</w:t>
      </w:r>
      <w:r w:rsidR="00494BCB">
        <w:rPr>
          <w:sz w:val="24"/>
          <w:szCs w:val="24"/>
        </w:rPr>
        <w:t xml:space="preserve"> PA State Association of Township Supervisors Convention in Hershey including the early session on Sunday.</w:t>
      </w:r>
    </w:p>
    <w:p w14:paraId="452FFE49" w14:textId="5D3B0C50" w:rsidR="00494BCB" w:rsidRDefault="00494BCB" w:rsidP="00B55FAE">
      <w:pPr>
        <w:spacing w:after="0"/>
        <w:rPr>
          <w:sz w:val="24"/>
          <w:szCs w:val="24"/>
        </w:rPr>
      </w:pPr>
    </w:p>
    <w:p w14:paraId="3D543214" w14:textId="6B1B425D" w:rsidR="00494BCB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sz w:val="24"/>
          <w:szCs w:val="24"/>
          <w:u w:val="single"/>
        </w:rPr>
        <w:t xml:space="preserve">MOTION </w:t>
      </w:r>
      <w:r w:rsidR="00494BCB">
        <w:rPr>
          <w:sz w:val="24"/>
          <w:szCs w:val="24"/>
        </w:rPr>
        <w:t>to grant the Supervisors, Manager, Roadmaster, Road Foreman, Tax Collector, Auditors</w:t>
      </w:r>
      <w:r w:rsidR="006D1E3E">
        <w:rPr>
          <w:sz w:val="24"/>
          <w:szCs w:val="24"/>
        </w:rPr>
        <w:t>,</w:t>
      </w:r>
      <w:r w:rsidR="00494BCB">
        <w:rPr>
          <w:sz w:val="24"/>
          <w:szCs w:val="24"/>
        </w:rPr>
        <w:t xml:space="preserve"> Secretary</w:t>
      </w:r>
      <w:r w:rsidR="006D1E3E">
        <w:rPr>
          <w:sz w:val="24"/>
          <w:szCs w:val="24"/>
        </w:rPr>
        <w:t>, and Water Operator</w:t>
      </w:r>
      <w:r w:rsidR="00494BCB">
        <w:rPr>
          <w:sz w:val="24"/>
          <w:szCs w:val="24"/>
        </w:rPr>
        <w:t xml:space="preserve"> authorization to attend the Spring and Fall County, Pa State Tax Collectors Association</w:t>
      </w:r>
      <w:r w:rsidR="001067AD">
        <w:rPr>
          <w:sz w:val="24"/>
          <w:szCs w:val="24"/>
        </w:rPr>
        <w:t>,</w:t>
      </w:r>
      <w:r w:rsidR="00494BCB">
        <w:rPr>
          <w:sz w:val="24"/>
          <w:szCs w:val="24"/>
        </w:rPr>
        <w:t xml:space="preserve"> the PA Association of Municipal Administrators Conventions</w:t>
      </w:r>
      <w:r w:rsidR="001067AD">
        <w:rPr>
          <w:sz w:val="24"/>
          <w:szCs w:val="24"/>
        </w:rPr>
        <w:t xml:space="preserve">, PSATS Public Works </w:t>
      </w:r>
      <w:r w:rsidR="006D1E3E">
        <w:rPr>
          <w:sz w:val="24"/>
          <w:szCs w:val="24"/>
        </w:rPr>
        <w:t>Convention, LTAP Convention, and PA Rural Water Convention</w:t>
      </w:r>
      <w:r w:rsidR="00494BCB">
        <w:rPr>
          <w:sz w:val="24"/>
          <w:szCs w:val="24"/>
        </w:rPr>
        <w:t>.</w:t>
      </w:r>
    </w:p>
    <w:p w14:paraId="7317F337" w14:textId="78DA712C" w:rsidR="00494BCB" w:rsidRDefault="00494BCB" w:rsidP="00B55FAE">
      <w:pPr>
        <w:spacing w:after="0"/>
        <w:rPr>
          <w:sz w:val="24"/>
          <w:szCs w:val="24"/>
        </w:rPr>
      </w:pPr>
    </w:p>
    <w:p w14:paraId="6F34B046" w14:textId="08BC0FF4" w:rsidR="00494BCB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>MOTION</w:t>
      </w:r>
      <w:r w:rsidR="00494BCB">
        <w:rPr>
          <w:sz w:val="24"/>
          <w:szCs w:val="24"/>
        </w:rPr>
        <w:t xml:space="preserve"> to reimburse expenses (Lodging, meals</w:t>
      </w:r>
      <w:r w:rsidR="00301CF9">
        <w:rPr>
          <w:sz w:val="24"/>
          <w:szCs w:val="24"/>
        </w:rPr>
        <w:t xml:space="preserve"> (no alcohol)</w:t>
      </w:r>
      <w:r w:rsidR="00494BCB">
        <w:rPr>
          <w:sz w:val="24"/>
          <w:szCs w:val="24"/>
        </w:rPr>
        <w:t xml:space="preserve"> and mileage) while attending the Conventions</w:t>
      </w:r>
      <w:r w:rsidR="00301CF9">
        <w:rPr>
          <w:sz w:val="24"/>
          <w:szCs w:val="24"/>
        </w:rPr>
        <w:t>.</w:t>
      </w:r>
    </w:p>
    <w:p w14:paraId="46E8A3BD" w14:textId="65DE69F1" w:rsidR="00494BCB" w:rsidRDefault="00494BCB" w:rsidP="00B55FAE">
      <w:pPr>
        <w:spacing w:after="0"/>
        <w:rPr>
          <w:sz w:val="24"/>
          <w:szCs w:val="24"/>
        </w:rPr>
      </w:pPr>
    </w:p>
    <w:p w14:paraId="20932C0D" w14:textId="4AB3AFF0" w:rsidR="00494BCB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 xml:space="preserve">MOTION </w:t>
      </w:r>
      <w:r w:rsidR="00494BCB">
        <w:rPr>
          <w:sz w:val="24"/>
          <w:szCs w:val="24"/>
        </w:rPr>
        <w:t xml:space="preserve">to nominate </w:t>
      </w:r>
      <w:r w:rsidR="006453AF">
        <w:rPr>
          <w:sz w:val="24"/>
          <w:szCs w:val="24"/>
        </w:rPr>
        <w:t>the Township Manager as voting</w:t>
      </w:r>
      <w:r w:rsidR="00494BCB">
        <w:rPr>
          <w:sz w:val="24"/>
          <w:szCs w:val="24"/>
        </w:rPr>
        <w:t xml:space="preserve"> delegate for the Township at the State Convention</w:t>
      </w:r>
      <w:r w:rsidR="00301CF9">
        <w:rPr>
          <w:sz w:val="24"/>
          <w:szCs w:val="24"/>
        </w:rPr>
        <w:t>.</w:t>
      </w:r>
    </w:p>
    <w:p w14:paraId="3C9EFE1F" w14:textId="3A87B212" w:rsidR="00494BCB" w:rsidRDefault="00494BCB" w:rsidP="00B55FAE">
      <w:pPr>
        <w:spacing w:after="0"/>
        <w:rPr>
          <w:sz w:val="24"/>
          <w:szCs w:val="24"/>
        </w:rPr>
      </w:pPr>
    </w:p>
    <w:p w14:paraId="02C728F8" w14:textId="5604B201" w:rsidR="00494BCB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>MOTION</w:t>
      </w:r>
      <w:r w:rsidR="00494BCB">
        <w:rPr>
          <w:sz w:val="24"/>
          <w:szCs w:val="24"/>
        </w:rPr>
        <w:t xml:space="preserve"> to nominate </w:t>
      </w:r>
      <w:r w:rsidR="00181485">
        <w:rPr>
          <w:sz w:val="24"/>
          <w:szCs w:val="24"/>
        </w:rPr>
        <w:t>the Roadmaster as alternate</w:t>
      </w:r>
      <w:r w:rsidR="00494BCB">
        <w:rPr>
          <w:sz w:val="24"/>
          <w:szCs w:val="24"/>
        </w:rPr>
        <w:t xml:space="preserve"> voting delegate</w:t>
      </w:r>
      <w:r w:rsidR="00301CF9">
        <w:rPr>
          <w:sz w:val="24"/>
          <w:szCs w:val="24"/>
        </w:rPr>
        <w:t>.</w:t>
      </w:r>
    </w:p>
    <w:p w14:paraId="5DB06E57" w14:textId="5485E1E9" w:rsidR="00494BCB" w:rsidRDefault="00494BCB" w:rsidP="00B55FAE">
      <w:pPr>
        <w:spacing w:after="0"/>
        <w:rPr>
          <w:sz w:val="24"/>
          <w:szCs w:val="24"/>
        </w:rPr>
      </w:pPr>
    </w:p>
    <w:p w14:paraId="2F3898F0" w14:textId="36917D41" w:rsidR="00494BCB" w:rsidRDefault="00494BCB" w:rsidP="00B55FA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COMMITTEE APPOINTMENTS</w:t>
      </w:r>
    </w:p>
    <w:p w14:paraId="067EE7E1" w14:textId="375F198C" w:rsidR="00494BCB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 xml:space="preserve">MOTION </w:t>
      </w:r>
      <w:r w:rsidR="00494BCB">
        <w:rPr>
          <w:sz w:val="24"/>
          <w:szCs w:val="24"/>
        </w:rPr>
        <w:t>to appoint three (3) to sit on the Pension Plan Committee.  (Snyder, Horvat and Steadman).</w:t>
      </w:r>
    </w:p>
    <w:p w14:paraId="7423FDD8" w14:textId="23CE3B9C" w:rsidR="00494BCB" w:rsidRDefault="00494BCB" w:rsidP="00B55FAE">
      <w:pPr>
        <w:spacing w:after="0"/>
        <w:rPr>
          <w:sz w:val="24"/>
          <w:szCs w:val="24"/>
        </w:rPr>
      </w:pPr>
    </w:p>
    <w:p w14:paraId="39D19821" w14:textId="39D6F004" w:rsidR="00494BCB" w:rsidRDefault="00494BCB" w:rsidP="00B55FA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PENSION PLAN</w:t>
      </w:r>
    </w:p>
    <w:p w14:paraId="05C2A28C" w14:textId="52CFA0C6" w:rsidR="00494BCB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>MOTION</w:t>
      </w:r>
      <w:r w:rsidR="00494BCB">
        <w:rPr>
          <w:sz w:val="24"/>
          <w:szCs w:val="24"/>
        </w:rPr>
        <w:t xml:space="preserve"> to appoint Robert Horvat Chief Executive of the Township’s Pension Plans.</w:t>
      </w:r>
    </w:p>
    <w:p w14:paraId="4EBE5011" w14:textId="761273D7" w:rsidR="00293173" w:rsidRDefault="00293173" w:rsidP="00B55FAE">
      <w:pPr>
        <w:spacing w:after="0"/>
        <w:rPr>
          <w:sz w:val="24"/>
          <w:szCs w:val="24"/>
        </w:rPr>
      </w:pPr>
    </w:p>
    <w:p w14:paraId="3CF2ECE0" w14:textId="1A069193" w:rsidR="00293173" w:rsidRDefault="00293173" w:rsidP="00B55FA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MILEAGE RATE</w:t>
      </w:r>
    </w:p>
    <w:p w14:paraId="090B7645" w14:textId="7ACF4215" w:rsidR="00293173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>MOTION</w:t>
      </w:r>
      <w:r w:rsidR="00293173">
        <w:rPr>
          <w:sz w:val="24"/>
          <w:szCs w:val="24"/>
        </w:rPr>
        <w:t xml:space="preserve"> to set the mileage reimbursement rate to coincide with the IRS amounts.</w:t>
      </w:r>
    </w:p>
    <w:p w14:paraId="5D2982C3" w14:textId="058EE92E" w:rsidR="00293173" w:rsidRDefault="00293173" w:rsidP="00B55F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Currently </w:t>
      </w:r>
      <w:r w:rsidR="006C7C99">
        <w:rPr>
          <w:sz w:val="24"/>
          <w:szCs w:val="24"/>
        </w:rPr>
        <w:t>$0.</w:t>
      </w:r>
      <w:r w:rsidR="00362B20">
        <w:rPr>
          <w:sz w:val="24"/>
          <w:szCs w:val="24"/>
        </w:rPr>
        <w:t>70</w:t>
      </w:r>
      <w:r w:rsidR="006C7C99">
        <w:rPr>
          <w:sz w:val="24"/>
          <w:szCs w:val="24"/>
        </w:rPr>
        <w:t xml:space="preserve"> per mile.</w:t>
      </w:r>
    </w:p>
    <w:p w14:paraId="7084BD9B" w14:textId="77777777" w:rsidR="00EA4A21" w:rsidRDefault="00EA4A21" w:rsidP="00B55FAE">
      <w:pPr>
        <w:spacing w:after="0"/>
        <w:rPr>
          <w:sz w:val="24"/>
          <w:szCs w:val="24"/>
        </w:rPr>
      </w:pPr>
    </w:p>
    <w:p w14:paraId="05B4E358" w14:textId="5D345098" w:rsidR="00EA4A21" w:rsidRDefault="00293173" w:rsidP="00B55FA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ADJOURNMEN</w:t>
      </w:r>
      <w:r w:rsidR="00EA4A21">
        <w:rPr>
          <w:b/>
          <w:bCs/>
          <w:sz w:val="28"/>
          <w:szCs w:val="28"/>
          <w:u w:val="single"/>
        </w:rPr>
        <w:t>T</w:t>
      </w:r>
    </w:p>
    <w:p w14:paraId="253CC025" w14:textId="32CF2887" w:rsidR="00494BCB" w:rsidRPr="00494BCB" w:rsidRDefault="00EA4A21" w:rsidP="00B55FAE">
      <w:pPr>
        <w:spacing w:after="0"/>
        <w:rPr>
          <w:sz w:val="24"/>
          <w:szCs w:val="24"/>
        </w:rPr>
      </w:pPr>
      <w:r w:rsidRPr="00EA4A21">
        <w:rPr>
          <w:b/>
          <w:bCs/>
          <w:i/>
          <w:iCs/>
          <w:sz w:val="24"/>
          <w:szCs w:val="24"/>
          <w:u w:val="single"/>
        </w:rPr>
        <w:t>MOTION</w:t>
      </w:r>
      <w:r w:rsidR="00293173">
        <w:rPr>
          <w:sz w:val="24"/>
          <w:szCs w:val="24"/>
        </w:rPr>
        <w:t xml:space="preserve"> to Adjourn</w:t>
      </w:r>
    </w:p>
    <w:sectPr w:rsidR="00494BCB" w:rsidRPr="00494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399"/>
    <w:multiLevelType w:val="hybridMultilevel"/>
    <w:tmpl w:val="1684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6FDE"/>
    <w:multiLevelType w:val="hybridMultilevel"/>
    <w:tmpl w:val="23D04DBA"/>
    <w:lvl w:ilvl="0" w:tplc="05CCB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957B9"/>
    <w:multiLevelType w:val="hybridMultilevel"/>
    <w:tmpl w:val="7E2C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B5110"/>
    <w:multiLevelType w:val="hybridMultilevel"/>
    <w:tmpl w:val="999C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A4989"/>
    <w:multiLevelType w:val="hybridMultilevel"/>
    <w:tmpl w:val="9EB06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2368">
    <w:abstractNumId w:val="0"/>
  </w:num>
  <w:num w:numId="2" w16cid:durableId="131870144">
    <w:abstractNumId w:val="4"/>
  </w:num>
  <w:num w:numId="3" w16cid:durableId="2022123214">
    <w:abstractNumId w:val="2"/>
  </w:num>
  <w:num w:numId="4" w16cid:durableId="1534151150">
    <w:abstractNumId w:val="3"/>
  </w:num>
  <w:num w:numId="5" w16cid:durableId="38954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2E"/>
    <w:rsid w:val="000268EB"/>
    <w:rsid w:val="000B4A47"/>
    <w:rsid w:val="001067AD"/>
    <w:rsid w:val="00174078"/>
    <w:rsid w:val="00181485"/>
    <w:rsid w:val="00183318"/>
    <w:rsid w:val="00281868"/>
    <w:rsid w:val="00293173"/>
    <w:rsid w:val="002D1CC9"/>
    <w:rsid w:val="00301CF9"/>
    <w:rsid w:val="003153CD"/>
    <w:rsid w:val="00362B20"/>
    <w:rsid w:val="00367BB9"/>
    <w:rsid w:val="00385E2E"/>
    <w:rsid w:val="0047717C"/>
    <w:rsid w:val="00494BCB"/>
    <w:rsid w:val="0062230B"/>
    <w:rsid w:val="00633053"/>
    <w:rsid w:val="006453AF"/>
    <w:rsid w:val="00694DE3"/>
    <w:rsid w:val="006C7C99"/>
    <w:rsid w:val="006D1E3E"/>
    <w:rsid w:val="007246CF"/>
    <w:rsid w:val="0079183F"/>
    <w:rsid w:val="007E542A"/>
    <w:rsid w:val="00864923"/>
    <w:rsid w:val="008C6571"/>
    <w:rsid w:val="00953E0D"/>
    <w:rsid w:val="00995E37"/>
    <w:rsid w:val="009D0A61"/>
    <w:rsid w:val="009D0BAF"/>
    <w:rsid w:val="00A11D0C"/>
    <w:rsid w:val="00A65888"/>
    <w:rsid w:val="00AD3608"/>
    <w:rsid w:val="00B0212E"/>
    <w:rsid w:val="00B55FAE"/>
    <w:rsid w:val="00B621DA"/>
    <w:rsid w:val="00BA3086"/>
    <w:rsid w:val="00C42453"/>
    <w:rsid w:val="00C533C4"/>
    <w:rsid w:val="00C96218"/>
    <w:rsid w:val="00CE06DB"/>
    <w:rsid w:val="00CE76DF"/>
    <w:rsid w:val="00D31AC4"/>
    <w:rsid w:val="00D4213E"/>
    <w:rsid w:val="00DC6FC7"/>
    <w:rsid w:val="00DD4C04"/>
    <w:rsid w:val="00E33E33"/>
    <w:rsid w:val="00EA4A21"/>
    <w:rsid w:val="00F56EEB"/>
    <w:rsid w:val="00F674E9"/>
    <w:rsid w:val="00FA714C"/>
    <w:rsid w:val="00FC6293"/>
    <w:rsid w:val="00FD211E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B93F"/>
  <w15:chartTrackingRefBased/>
  <w15:docId w15:val="{E99D6A6E-BA47-43A6-9711-2F6C1A22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2</cp:revision>
  <cp:lastPrinted>2022-01-03T18:52:00Z</cp:lastPrinted>
  <dcterms:created xsi:type="dcterms:W3CDTF">2026-01-02T14:04:00Z</dcterms:created>
  <dcterms:modified xsi:type="dcterms:W3CDTF">2026-01-02T14:04:00Z</dcterms:modified>
</cp:coreProperties>
</file>